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720" w:lineRule="auto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eastAsia="zh-CN"/>
        </w:rPr>
        <w:t>大学生创新创业项目学生结题</w:t>
      </w:r>
      <w:r>
        <w:rPr>
          <w:rFonts w:hint="eastAsia"/>
          <w:b/>
          <w:sz w:val="32"/>
          <w:szCs w:val="32"/>
        </w:rPr>
        <w:t>流程指导</w:t>
      </w:r>
    </w:p>
    <w:p>
      <w:pPr>
        <w:jc w:val="left"/>
        <w:rPr>
          <w:rFonts w:hint="eastAsia"/>
          <w:sz w:val="30"/>
          <w:szCs w:val="30"/>
        </w:rPr>
      </w:pPr>
      <w:r>
        <w:rPr>
          <w:rFonts w:hint="eastAsia"/>
          <w:b/>
          <w:bCs/>
          <w:sz w:val="30"/>
          <w:szCs w:val="30"/>
          <w:lang w:eastAsia="zh-CN"/>
        </w:rPr>
        <w:t>大学生创新创业项目学生结题</w:t>
      </w:r>
      <w:r>
        <w:rPr>
          <w:rFonts w:hint="eastAsia"/>
          <w:b/>
          <w:bCs/>
          <w:sz w:val="30"/>
          <w:szCs w:val="30"/>
        </w:rPr>
        <w:t>流程如下：</w:t>
      </w:r>
    </w:p>
    <w:p>
      <w:pPr>
        <w:jc w:val="left"/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  <w:lang w:eastAsia="zh-CN"/>
        </w:rPr>
        <w:t>第一步：点击http://219.231.0.154/cxxl/，进入大学生创新训练智能管理系统。</w:t>
      </w:r>
      <w:r>
        <w:rPr>
          <w:rFonts w:hint="eastAsia"/>
          <w:b/>
          <w:bCs/>
          <w:sz w:val="30"/>
          <w:szCs w:val="30"/>
        </w:rPr>
        <w:t>建议用IE浏览器，其他浏览器可能会出现未知原因导致</w:t>
      </w:r>
      <w:r>
        <w:rPr>
          <w:rFonts w:hint="eastAsia"/>
          <w:b/>
          <w:bCs/>
          <w:sz w:val="30"/>
          <w:szCs w:val="30"/>
          <w:lang w:eastAsia="zh-CN"/>
        </w:rPr>
        <w:t>网页显示不完全</w:t>
      </w:r>
      <w:r>
        <w:rPr>
          <w:rFonts w:hint="eastAsia"/>
          <w:b/>
          <w:bCs/>
          <w:sz w:val="30"/>
          <w:szCs w:val="30"/>
        </w:rPr>
        <w:t>。</w:t>
      </w:r>
    </w:p>
    <w:p>
      <w:pPr>
        <w:jc w:val="both"/>
        <w:rPr>
          <w:rFonts w:hint="eastAsia"/>
          <w:sz w:val="30"/>
          <w:szCs w:val="30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inline distT="0" distB="0" distL="114300" distR="114300">
            <wp:extent cx="6025515" cy="2932430"/>
            <wp:effectExtent l="0" t="0" r="13335" b="1270"/>
            <wp:docPr id="7" name="图片 7" descr="登录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登录界面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25515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0"/>
          <w:szCs w:val="30"/>
        </w:rPr>
      </w:pPr>
      <w:r>
        <w:rPr>
          <w:rFonts w:hint="eastAsia"/>
          <w:b/>
          <w:sz w:val="30"/>
          <w:szCs w:val="30"/>
        </w:rPr>
        <w:t>第</w:t>
      </w:r>
      <w:r>
        <w:rPr>
          <w:rFonts w:hint="eastAsia"/>
          <w:b/>
          <w:sz w:val="30"/>
          <w:szCs w:val="30"/>
          <w:lang w:eastAsia="zh-CN"/>
        </w:rPr>
        <w:t>二</w:t>
      </w:r>
      <w:r>
        <w:rPr>
          <w:rFonts w:hint="eastAsia"/>
          <w:b/>
          <w:sz w:val="30"/>
          <w:szCs w:val="30"/>
        </w:rPr>
        <w:t>步：在右上方登录入口处输入学号密码登录，初始密码与学号相同；</w:t>
      </w:r>
    </w:p>
    <w:p>
      <w:pPr>
        <w:jc w:val="center"/>
        <w:rPr>
          <w:rFonts w:hint="eastAsia" w:eastAsiaTheme="minorEastAsia"/>
          <w:b/>
          <w:sz w:val="30"/>
          <w:szCs w:val="30"/>
          <w:lang w:eastAsia="zh-CN"/>
        </w:rPr>
      </w:pPr>
      <w:r>
        <w:rPr>
          <w:rFonts w:hint="eastAsia" w:eastAsiaTheme="minorEastAsia"/>
          <w:b/>
          <w:sz w:val="30"/>
          <w:szCs w:val="30"/>
          <w:lang w:eastAsia="zh-CN"/>
        </w:rPr>
        <w:drawing>
          <wp:inline distT="0" distB="0" distL="114300" distR="114300">
            <wp:extent cx="6190615" cy="2639060"/>
            <wp:effectExtent l="0" t="0" r="635" b="8890"/>
            <wp:docPr id="8" name="图片 8" descr="系统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系统登录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sz w:val="30"/>
          <w:szCs w:val="30"/>
          <w:lang w:eastAsia="zh-CN"/>
        </w:rPr>
      </w:pPr>
    </w:p>
    <w:p>
      <w:pPr>
        <w:jc w:val="left"/>
        <w:rPr>
          <w:rFonts w:hint="eastAsia"/>
          <w:b/>
          <w:sz w:val="30"/>
          <w:szCs w:val="30"/>
          <w:lang w:eastAsia="zh-CN"/>
        </w:rPr>
      </w:pPr>
      <w:r>
        <w:rPr>
          <w:rFonts w:hint="eastAsia"/>
          <w:b/>
          <w:sz w:val="30"/>
          <w:szCs w:val="30"/>
          <w:lang w:eastAsia="zh-CN"/>
        </w:rPr>
        <w:t>第三步：点击项目左边菜单中的“提交结题表”</w:t>
      </w:r>
    </w:p>
    <w:p>
      <w:pPr>
        <w:jc w:val="left"/>
        <w:rPr>
          <w:rFonts w:hint="eastAsia"/>
          <w:b/>
          <w:sz w:val="30"/>
          <w:szCs w:val="30"/>
          <w:lang w:eastAsia="zh-CN"/>
        </w:rPr>
      </w:pPr>
      <w:r>
        <w:rPr>
          <w:rFonts w:hint="eastAsia"/>
          <w:b/>
          <w:sz w:val="30"/>
          <w:szCs w:val="30"/>
          <w:lang w:eastAsia="zh-CN"/>
        </w:rPr>
        <w:drawing>
          <wp:inline distT="0" distB="0" distL="114300" distR="114300">
            <wp:extent cx="6099175" cy="2503805"/>
            <wp:effectExtent l="0" t="0" r="15875" b="10795"/>
            <wp:docPr id="10" name="图片 10" descr="提交结题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提交结题表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9175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sz w:val="30"/>
          <w:szCs w:val="30"/>
          <w:lang w:eastAsia="zh-CN"/>
        </w:rPr>
      </w:pPr>
    </w:p>
    <w:p>
      <w:pPr>
        <w:jc w:val="left"/>
        <w:rPr>
          <w:rFonts w:hint="eastAsia"/>
          <w:b/>
          <w:sz w:val="30"/>
          <w:szCs w:val="30"/>
          <w:lang w:eastAsia="zh-CN"/>
        </w:rPr>
      </w:pPr>
      <w:r>
        <w:rPr>
          <w:rFonts w:hint="eastAsia"/>
          <w:b/>
          <w:sz w:val="30"/>
          <w:szCs w:val="30"/>
          <w:lang w:eastAsia="zh-CN"/>
        </w:rPr>
        <w:t>第四步：点击最右侧的“提交结题报告”</w:t>
      </w:r>
    </w:p>
    <w:p>
      <w:pPr>
        <w:jc w:val="left"/>
        <w:rPr>
          <w:rFonts w:hint="eastAsia"/>
          <w:b/>
          <w:sz w:val="30"/>
          <w:szCs w:val="30"/>
          <w:lang w:eastAsia="zh-CN"/>
        </w:rPr>
      </w:pPr>
      <w:r>
        <w:rPr>
          <w:rFonts w:hint="eastAsia"/>
          <w:b/>
          <w:sz w:val="30"/>
          <w:szCs w:val="30"/>
          <w:lang w:eastAsia="zh-CN"/>
        </w:rPr>
        <w:drawing>
          <wp:inline distT="0" distB="0" distL="114300" distR="114300">
            <wp:extent cx="6028690" cy="2175510"/>
            <wp:effectExtent l="0" t="0" r="10160" b="15240"/>
            <wp:docPr id="11" name="图片 11" descr="提交结题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提交结题报告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2869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sz w:val="30"/>
          <w:szCs w:val="30"/>
          <w:lang w:eastAsia="zh-CN"/>
        </w:rPr>
      </w:pPr>
      <w:r>
        <w:rPr>
          <w:rFonts w:hint="eastAsia"/>
          <w:b/>
          <w:sz w:val="30"/>
          <w:szCs w:val="30"/>
          <w:lang w:eastAsia="zh-CN"/>
        </w:rPr>
        <w:t>第五步：填写结题报告及上传相关材料</w:t>
      </w:r>
    </w:p>
    <w:p>
      <w:pPr>
        <w:jc w:val="left"/>
        <w:rPr>
          <w:rFonts w:hint="eastAsia"/>
          <w:b/>
          <w:sz w:val="30"/>
          <w:szCs w:val="30"/>
          <w:lang w:eastAsia="zh-CN"/>
        </w:rPr>
      </w:pPr>
      <w:r>
        <w:rPr>
          <w:rFonts w:hint="eastAsia"/>
          <w:b/>
          <w:sz w:val="30"/>
          <w:szCs w:val="30"/>
          <w:lang w:eastAsia="zh-CN"/>
        </w:rPr>
        <w:drawing>
          <wp:inline distT="0" distB="0" distL="114300" distR="114300">
            <wp:extent cx="6024880" cy="2174240"/>
            <wp:effectExtent l="0" t="0" r="13970" b="16510"/>
            <wp:docPr id="13" name="图片 13" descr="填写结题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填写结题报告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488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sz w:val="30"/>
          <w:szCs w:val="30"/>
          <w:lang w:val="en-US" w:eastAsia="zh-CN"/>
        </w:rPr>
      </w:pPr>
      <w:r>
        <w:rPr>
          <w:rFonts w:hint="eastAsia"/>
          <w:b/>
          <w:sz w:val="30"/>
          <w:szCs w:val="30"/>
          <w:lang w:val="en-US" w:eastAsia="zh-CN"/>
        </w:rPr>
        <w:t xml:space="preserve">   相关材料通过附件形式上传，电子版材料请以“级别+项目编号+材料名称”命名（例：国家级201610878001结题报告等）。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sz w:val="30"/>
          <w:szCs w:val="30"/>
          <w:lang w:val="en-US" w:eastAsia="zh-CN"/>
        </w:rPr>
      </w:pPr>
      <w:r>
        <w:rPr>
          <w:rFonts w:hint="eastAsia"/>
          <w:b/>
          <w:sz w:val="30"/>
          <w:szCs w:val="30"/>
          <w:lang w:val="en-US" w:eastAsia="zh-CN"/>
        </w:rPr>
        <w:drawing>
          <wp:inline distT="0" distB="0" distL="114300" distR="114300">
            <wp:extent cx="6029960" cy="2586990"/>
            <wp:effectExtent l="0" t="0" r="8890" b="3810"/>
            <wp:docPr id="14" name="图片 14" descr="上传材料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上传材料_副本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sz w:val="30"/>
          <w:szCs w:val="30"/>
          <w:lang w:val="en-US" w:eastAsia="zh-CN"/>
        </w:rPr>
      </w:pPr>
      <w:r>
        <w:rPr>
          <w:rFonts w:hint="eastAsia"/>
          <w:b/>
          <w:sz w:val="30"/>
          <w:szCs w:val="30"/>
          <w:lang w:val="en-US" w:eastAsia="zh-CN"/>
        </w:rPr>
        <w:t>第六步：填好所有信息及所有材料均已上传后，点击“提交”即可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sz w:val="30"/>
          <w:szCs w:val="30"/>
          <w:lang w:val="en-US" w:eastAsia="zh-CN"/>
        </w:rPr>
      </w:pPr>
      <w:r>
        <w:rPr>
          <w:rFonts w:hint="eastAsia"/>
          <w:b/>
          <w:sz w:val="30"/>
          <w:szCs w:val="30"/>
          <w:lang w:val="en-US" w:eastAsia="zh-CN"/>
        </w:rPr>
        <w:drawing>
          <wp:inline distT="0" distB="0" distL="114300" distR="114300">
            <wp:extent cx="6029960" cy="2586990"/>
            <wp:effectExtent l="0" t="0" r="8890" b="3810"/>
            <wp:docPr id="15" name="图片 15" descr="提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提交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sz w:val="30"/>
          <w:szCs w:val="30"/>
          <w:lang w:eastAsia="zh-CN"/>
        </w:rPr>
      </w:pPr>
      <w:r>
        <w:rPr>
          <w:rFonts w:hint="eastAsia"/>
          <w:b/>
          <w:sz w:val="30"/>
          <w:szCs w:val="30"/>
          <w:lang w:val="en-US" w:eastAsia="zh-CN"/>
        </w:rPr>
        <w:t xml:space="preserve"> 结题申请已经提交完毕，待指导老师及院系审核后即可结题。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sz w:val="30"/>
          <w:szCs w:val="30"/>
          <w:lang w:val="en-US" w:eastAsia="zh-CN"/>
        </w:rPr>
      </w:pPr>
      <w:r>
        <w:rPr>
          <w:rFonts w:hint="eastAsia"/>
          <w:b/>
          <w:sz w:val="30"/>
          <w:szCs w:val="30"/>
          <w:lang w:val="en-US" w:eastAsia="zh-CN"/>
        </w:rPr>
        <w:t>注意：如相关信息填写或者材料提交出现错误需要更改，请联系指导老师审核退回，即可修改。</w:t>
      </w:r>
      <w:bookmarkStart w:id="0" w:name="_GoBack"/>
      <w:bookmarkEnd w:id="0"/>
    </w:p>
    <w:sectPr>
      <w:headerReference r:id="rId3" w:type="default"/>
      <w:pgSz w:w="11906" w:h="16838"/>
      <w:pgMar w:top="1440" w:right="1133" w:bottom="1440" w:left="127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  <w:p>
    <w:pPr>
      <w:pStyle w:val="2"/>
      <w:jc w:val="left"/>
      <w:rPr>
        <w:b/>
        <w:sz w:val="24"/>
        <w:szCs w:val="24"/>
      </w:rPr>
    </w:pPr>
    <w:r>
      <w:rPr>
        <w:rFonts w:hint="eastAsia"/>
        <w:b/>
        <w:sz w:val="24"/>
        <w:szCs w:val="24"/>
      </w:rPr>
      <w:t>附件:1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920D60"/>
    <w:rsid w:val="1B0D51EF"/>
    <w:rsid w:val="3D920D60"/>
    <w:rsid w:val="4FEE3AB0"/>
    <w:rsid w:val="5CC72CBD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4">
    <w:name w:val="FollowedHyperlink"/>
    <w:basedOn w:val="3"/>
    <w:uiPriority w:val="0"/>
    <w:rPr>
      <w:color w:val="000000"/>
      <w:u w:val="none"/>
    </w:rPr>
  </w:style>
  <w:style w:type="character" w:styleId="5">
    <w:name w:val="Hyperlink"/>
    <w:basedOn w:val="3"/>
    <w:qFormat/>
    <w:uiPriority w:val="0"/>
    <w:rPr>
      <w:color w:val="00000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2017-04-10T06:50:00Z</dcterms:created>
  <dc:creator>wanglin</dc:creator>
  <cp:lastModifiedBy>wanglin</cp:lastModifiedBy>
  <dcterms:modified xsi:type="dcterms:W3CDTF">2017-04-11T01:22:24Z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